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136" w:rsidRDefault="00774136" w:rsidP="00774136">
      <w:pPr>
        <w:rPr>
          <w:rStyle w:val="Strong"/>
          <w:color w:val="1F497D"/>
          <w:sz w:val="27"/>
          <w:szCs w:val="27"/>
        </w:rPr>
      </w:pPr>
      <w:r>
        <w:rPr>
          <w:rStyle w:val="Strong"/>
          <w:rFonts w:ascii="Arial" w:hAnsi="Arial" w:cs="Arial"/>
          <w:color w:val="1F497D"/>
          <w:sz w:val="27"/>
          <w:szCs w:val="27"/>
        </w:rPr>
        <w:t>Want to know how long it takes to close cases?</w:t>
      </w:r>
    </w:p>
    <w:p w:rsidR="00774136" w:rsidRDefault="00774136" w:rsidP="00774136">
      <w:r>
        <w:rPr>
          <w:rFonts w:ascii="Calibri" w:hAnsi="Calibri" w:cs="Calibri"/>
          <w:color w:val="1F497D"/>
          <w:sz w:val="22"/>
          <w:szCs w:val="22"/>
        </w:rPr>
        <w:t>-Easy to run reports</w:t>
      </w:r>
    </w:p>
    <w:p w:rsidR="00774136" w:rsidRDefault="00774136" w:rsidP="00774136">
      <w:pPr>
        <w:jc w:val="center"/>
        <w:rPr>
          <w:rFonts w:ascii="Arial" w:eastAsia="Times New Roman" w:hAnsi="Arial" w:cs="Arial"/>
          <w:sz w:val="20"/>
          <w:szCs w:val="20"/>
        </w:rPr>
      </w:pPr>
      <w:r>
        <w:rPr>
          <w:rFonts w:ascii="Arial" w:eastAsia="Times New Roman" w:hAnsi="Arial" w:cs="Arial"/>
          <w:sz w:val="20"/>
          <w:szCs w:val="20"/>
        </w:rPr>
        <w:pict>
          <v:rect id="_x0000_i1025" style="width:468pt;height:1.2pt" o:hralign="center" o:hrstd="t" o:hrnoshade="t" o:hr="t" fillcolor="blue" stroked="f"/>
        </w:pict>
      </w:r>
    </w:p>
    <w:p w:rsidR="00774136" w:rsidRDefault="00774136" w:rsidP="00774136">
      <w:pPr>
        <w:rPr>
          <w:rFonts w:ascii="Arial" w:hAnsi="Arial" w:cs="Arial"/>
          <w:color w:val="1F497D"/>
        </w:rPr>
      </w:pPr>
      <w:r>
        <w:rPr>
          <w:rFonts w:ascii="Arial" w:hAnsi="Arial" w:cs="Arial"/>
          <w:color w:val="1F497D"/>
        </w:rPr>
        <w:t xml:space="preserve">Concerned about how long cases have been open? </w:t>
      </w:r>
    </w:p>
    <w:p w:rsidR="00774136" w:rsidRDefault="00774136" w:rsidP="00774136">
      <w:pPr>
        <w:rPr>
          <w:rFonts w:ascii="Arial" w:hAnsi="Arial" w:cs="Arial"/>
          <w:color w:val="1F497D"/>
        </w:rPr>
      </w:pPr>
      <w:r>
        <w:rPr>
          <w:rFonts w:ascii="Arial" w:hAnsi="Arial" w:cs="Arial"/>
          <w:color w:val="1F497D"/>
        </w:rPr>
        <w:t>Prime gives you many reports that show how long cases have been open and how long it took to close them.</w:t>
      </w:r>
    </w:p>
    <w:p w:rsidR="00774136" w:rsidRDefault="00774136" w:rsidP="00774136">
      <w:pPr>
        <w:rPr>
          <w:rFonts w:ascii="Arial" w:hAnsi="Arial" w:cs="Arial"/>
          <w:color w:val="1F497D"/>
        </w:rPr>
      </w:pPr>
    </w:p>
    <w:p w:rsidR="00774136" w:rsidRDefault="00774136" w:rsidP="00774136">
      <w:pPr>
        <w:rPr>
          <w:rFonts w:ascii="Arial" w:hAnsi="Arial" w:cs="Arial"/>
          <w:color w:val="1F497D"/>
        </w:rPr>
      </w:pPr>
      <w:proofErr w:type="spellStart"/>
      <w:r>
        <w:rPr>
          <w:rFonts w:ascii="Arial" w:hAnsi="Arial" w:cs="Arial"/>
          <w:color w:val="1F497D"/>
        </w:rPr>
        <w:t>QryTimeSpentClosingCase</w:t>
      </w:r>
      <w:proofErr w:type="spellEnd"/>
      <w:r>
        <w:rPr>
          <w:rFonts w:ascii="Arial" w:hAnsi="Arial" w:cs="Arial"/>
          <w:color w:val="1F497D"/>
        </w:rPr>
        <w:t xml:space="preserve"> will show you the average time it takes to close cases grouped by problem code and by month. This means you can see that in April of 2020 the landlord tenant cases that were closed had been open an average of 56 days, whereas in May of 2020 they had been open 72 days.</w:t>
      </w:r>
    </w:p>
    <w:p w:rsidR="00774136" w:rsidRDefault="00774136" w:rsidP="00774136">
      <w:pPr>
        <w:rPr>
          <w:rFonts w:ascii="Arial" w:hAnsi="Arial" w:cs="Arial"/>
          <w:color w:val="1F497D"/>
        </w:rPr>
      </w:pPr>
    </w:p>
    <w:p w:rsidR="00774136" w:rsidRDefault="00774136" w:rsidP="00774136">
      <w:pPr>
        <w:rPr>
          <w:rFonts w:ascii="Arial" w:hAnsi="Arial" w:cs="Arial"/>
          <w:color w:val="1F497D"/>
        </w:rPr>
      </w:pPr>
      <w:proofErr w:type="spellStart"/>
      <w:r>
        <w:rPr>
          <w:rFonts w:ascii="Arial" w:hAnsi="Arial" w:cs="Arial"/>
          <w:color w:val="1F497D"/>
        </w:rPr>
        <w:t>QDaysOpenABC</w:t>
      </w:r>
      <w:proofErr w:type="spellEnd"/>
      <w:r>
        <w:rPr>
          <w:rFonts w:ascii="Arial" w:hAnsi="Arial" w:cs="Arial"/>
          <w:color w:val="1F497D"/>
        </w:rPr>
        <w:t xml:space="preserve"> shows you how long it took you to close each case closed with an A or B for a set period of time. Thus, you can take a look at individual Advice and Brief service cases that took longer to close than you wanted.</w:t>
      </w:r>
    </w:p>
    <w:p w:rsidR="00774136" w:rsidRDefault="00774136" w:rsidP="00774136">
      <w:pPr>
        <w:rPr>
          <w:rFonts w:ascii="Arial" w:hAnsi="Arial" w:cs="Arial"/>
          <w:color w:val="1F497D"/>
        </w:rPr>
      </w:pPr>
    </w:p>
    <w:p w:rsidR="00774136" w:rsidRDefault="00774136" w:rsidP="00774136">
      <w:pPr>
        <w:rPr>
          <w:rFonts w:ascii="Arial" w:hAnsi="Arial" w:cs="Arial"/>
          <w:color w:val="1F497D"/>
        </w:rPr>
      </w:pPr>
      <w:proofErr w:type="spellStart"/>
      <w:r>
        <w:rPr>
          <w:rFonts w:ascii="Arial" w:hAnsi="Arial" w:cs="Arial"/>
          <w:color w:val="1F497D"/>
        </w:rPr>
        <w:t>RDaysOpen</w:t>
      </w:r>
      <w:proofErr w:type="spellEnd"/>
      <w:r>
        <w:rPr>
          <w:rFonts w:ascii="Arial" w:hAnsi="Arial" w:cs="Arial"/>
          <w:color w:val="1F497D"/>
        </w:rPr>
        <w:t xml:space="preserve"> provides you a report which lists closed cases. It runs using a criteria screen. This report gives a list of cases and how long it took to close each one.</w:t>
      </w:r>
    </w:p>
    <w:p w:rsidR="00774136" w:rsidRDefault="00774136" w:rsidP="00774136">
      <w:pPr>
        <w:rPr>
          <w:rFonts w:ascii="Arial" w:hAnsi="Arial" w:cs="Arial"/>
          <w:color w:val="1F497D"/>
        </w:rPr>
      </w:pPr>
    </w:p>
    <w:p w:rsidR="00774136" w:rsidRDefault="00774136" w:rsidP="00774136">
      <w:pPr>
        <w:rPr>
          <w:rFonts w:ascii="Arial" w:hAnsi="Arial" w:cs="Arial"/>
          <w:color w:val="1F497D"/>
        </w:rPr>
      </w:pPr>
      <w:proofErr w:type="spellStart"/>
      <w:r>
        <w:rPr>
          <w:rFonts w:ascii="Arial" w:hAnsi="Arial" w:cs="Arial"/>
          <w:color w:val="1F497D"/>
        </w:rPr>
        <w:t>QryBusyMnthsClosedCases</w:t>
      </w:r>
      <w:proofErr w:type="spellEnd"/>
      <w:r>
        <w:rPr>
          <w:rFonts w:ascii="Arial" w:hAnsi="Arial" w:cs="Arial"/>
          <w:color w:val="1F497D"/>
        </w:rPr>
        <w:t xml:space="preserve"> lists how long it took to close cases in each month. You could tell that in January it took an average of 50 days to close a case, whereas in June it took 75.</w:t>
      </w:r>
    </w:p>
    <w:p w:rsidR="00774136" w:rsidRDefault="00774136" w:rsidP="00774136">
      <w:pPr>
        <w:rPr>
          <w:rFonts w:ascii="Arial" w:hAnsi="Arial" w:cs="Arial"/>
          <w:color w:val="1F497D"/>
        </w:rPr>
      </w:pPr>
    </w:p>
    <w:p w:rsidR="00774136" w:rsidRDefault="00774136" w:rsidP="00774136">
      <w:pPr>
        <w:rPr>
          <w:rFonts w:ascii="Arial" w:hAnsi="Arial" w:cs="Arial"/>
          <w:color w:val="1F497D"/>
        </w:rPr>
      </w:pPr>
      <w:proofErr w:type="spellStart"/>
      <w:r>
        <w:rPr>
          <w:rFonts w:ascii="Arial" w:hAnsi="Arial" w:cs="Arial"/>
          <w:color w:val="1F497D"/>
        </w:rPr>
        <w:t>RAgedOpen</w:t>
      </w:r>
      <w:proofErr w:type="spellEnd"/>
      <w:r>
        <w:rPr>
          <w:rFonts w:ascii="Arial" w:hAnsi="Arial" w:cs="Arial"/>
          <w:color w:val="1F497D"/>
        </w:rPr>
        <w:t xml:space="preserve"> uses the criteria screen to set dates, advocates, office, etc. It provides a list of open cases (set using the criteria screen), from the oldest date opened to the latest. Looking at the top of the list shows the cases that have been opened the longest.</w:t>
      </w:r>
    </w:p>
    <w:p w:rsidR="00774136" w:rsidRDefault="00774136" w:rsidP="00774136">
      <w:pPr>
        <w:rPr>
          <w:rFonts w:ascii="Arial" w:hAnsi="Arial" w:cs="Arial"/>
          <w:color w:val="1F497D"/>
        </w:rPr>
      </w:pPr>
    </w:p>
    <w:p w:rsidR="00774136" w:rsidRDefault="00774136" w:rsidP="00774136">
      <w:r>
        <w:rPr>
          <w:rFonts w:ascii="Arial" w:hAnsi="Arial" w:cs="Arial"/>
          <w:color w:val="1F497D"/>
        </w:rPr>
        <w:t>These are easily found using the Preview Search, Tree View or Report Selector screens in Prime.</w:t>
      </w:r>
      <w:r>
        <w:t> </w:t>
      </w:r>
    </w:p>
    <w:p w:rsidR="005F6FBB" w:rsidRDefault="005F6FBB">
      <w:bookmarkStart w:id="0" w:name="_GoBack"/>
      <w:bookmarkEnd w:id="0"/>
    </w:p>
    <w:sectPr w:rsidR="005F6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136"/>
    <w:rsid w:val="005F6FBB"/>
    <w:rsid w:val="0077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B0C0F-89C5-47AE-A9EB-E832E9BF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13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41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41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Kemp</dc:creator>
  <cp:keywords/>
  <dc:description/>
  <cp:lastModifiedBy>John Paul Kemp</cp:lastModifiedBy>
  <cp:revision>1</cp:revision>
  <dcterms:created xsi:type="dcterms:W3CDTF">2019-06-21T11:05:00Z</dcterms:created>
  <dcterms:modified xsi:type="dcterms:W3CDTF">2019-06-21T11:06:00Z</dcterms:modified>
</cp:coreProperties>
</file>